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776500">
        <w:rPr>
          <w:b/>
          <w:sz w:val="28"/>
          <w:szCs w:val="28"/>
        </w:rPr>
        <w:t xml:space="preserve"> </w:t>
      </w:r>
      <w:r w:rsidR="00272483" w:rsidRPr="00272483">
        <w:rPr>
          <w:b/>
          <w:sz w:val="28"/>
          <w:szCs w:val="28"/>
        </w:rPr>
        <w:t>Верхнехотемльский с/с, с. Доброхотово</w:t>
      </w:r>
      <w:r w:rsidR="0076706B">
        <w:rPr>
          <w:rStyle w:val="a6"/>
          <w:b/>
          <w:sz w:val="28"/>
          <w:szCs w:val="28"/>
        </w:rPr>
        <w:footnoteReference w:id="2"/>
      </w:r>
    </w:p>
    <w:p w:rsidR="00776500" w:rsidRPr="00FC6170" w:rsidRDefault="00776500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A21134" w:rsidRDefault="00A018C2" w:rsidP="0077650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776500">
              <w:rPr>
                <w:sz w:val="28"/>
                <w:szCs w:val="28"/>
                <w:u w:val="single"/>
              </w:rPr>
              <w:t xml:space="preserve"> 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272483" w:rsidRPr="00272483">
              <w:rPr>
                <w:sz w:val="28"/>
                <w:szCs w:val="28"/>
                <w:u w:val="single"/>
              </w:rPr>
              <w:t>Верхнехотемльский с/с, с. Доброхот</w:t>
            </w:r>
            <w:r w:rsidR="00272483" w:rsidRPr="00272483">
              <w:rPr>
                <w:sz w:val="28"/>
                <w:szCs w:val="28"/>
                <w:u w:val="single"/>
              </w:rPr>
              <w:t>о</w:t>
            </w:r>
            <w:r w:rsidR="00272483" w:rsidRPr="00272483">
              <w:rPr>
                <w:sz w:val="28"/>
                <w:szCs w:val="28"/>
                <w:u w:val="single"/>
              </w:rPr>
              <w:t>во</w:t>
            </w:r>
            <w:r w:rsidR="00776500">
              <w:rPr>
                <w:sz w:val="28"/>
                <w:szCs w:val="28"/>
                <w:u w:val="single"/>
              </w:rPr>
              <w:t xml:space="preserve">, </w:t>
            </w:r>
            <w:r w:rsidR="005A37F9">
              <w:rPr>
                <w:sz w:val="28"/>
                <w:szCs w:val="28"/>
                <w:u w:val="single"/>
              </w:rPr>
              <w:t>1943</w:t>
            </w:r>
            <w:r w:rsidR="00776500">
              <w:rPr>
                <w:sz w:val="28"/>
                <w:szCs w:val="28"/>
                <w:u w:val="single"/>
              </w:rPr>
              <w:t xml:space="preserve"> г.</w:t>
            </w:r>
          </w:p>
          <w:p w:rsidR="00776500" w:rsidRPr="009C2FBC" w:rsidRDefault="00776500" w:rsidP="0077650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76706B">
              <w:rPr>
                <w:sz w:val="28"/>
                <w:szCs w:val="28"/>
                <w:u w:val="single"/>
              </w:rPr>
              <w:t>-388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776500" w:rsidRPr="009C2FBC" w:rsidRDefault="00776500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A21134" w:rsidRDefault="0076706B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776500" w:rsidRPr="009C2FBC" w:rsidRDefault="00776500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A21134" w:rsidRDefault="00F43EEE" w:rsidP="0076706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3,40х1,84 м, ограждение металлическое, окрашено в серебряный цвет. Скульптура высотой 2,19 м, надгробие высотой 40 см</w:t>
            </w:r>
            <w:bookmarkStart w:id="0" w:name="_GoBack"/>
            <w:bookmarkEnd w:id="0"/>
            <w:r w:rsidR="00D837D3">
              <w:rPr>
                <w:sz w:val="28"/>
                <w:szCs w:val="28"/>
                <w:u w:val="single"/>
              </w:rPr>
              <w:t xml:space="preserve"> Состояние удовлетворительное</w:t>
            </w:r>
          </w:p>
          <w:p w:rsidR="00776500" w:rsidRPr="009C2FBC" w:rsidRDefault="00776500" w:rsidP="0076706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76706B" w:rsidP="0076706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</w:t>
            </w:r>
            <w:r w:rsidRPr="0076706B">
              <w:rPr>
                <w:sz w:val="28"/>
                <w:szCs w:val="28"/>
                <w:u w:val="single"/>
              </w:rPr>
              <w:t>кульптура "Воин с ка</w:t>
            </w:r>
            <w:r>
              <w:rPr>
                <w:sz w:val="28"/>
                <w:szCs w:val="28"/>
                <w:u w:val="single"/>
              </w:rPr>
              <w:t>ской в руке, 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щий у стеллы"</w:t>
            </w:r>
            <w:r w:rsidR="00F43EEE">
              <w:rPr>
                <w:sz w:val="28"/>
                <w:szCs w:val="28"/>
                <w:u w:val="single"/>
              </w:rPr>
              <w:t xml:space="preserve"> из гипса</w:t>
            </w:r>
            <w:r>
              <w:rPr>
                <w:sz w:val="28"/>
                <w:szCs w:val="28"/>
                <w:u w:val="single"/>
              </w:rPr>
              <w:t>, окрашена сере</w:t>
            </w:r>
            <w:r>
              <w:rPr>
                <w:sz w:val="28"/>
                <w:szCs w:val="28"/>
                <w:u w:val="single"/>
              </w:rPr>
              <w:t>б</w:t>
            </w:r>
            <w:r>
              <w:rPr>
                <w:sz w:val="28"/>
                <w:szCs w:val="28"/>
                <w:u w:val="single"/>
              </w:rPr>
              <w:t>ристой краской: надгробие из красного кирпича, покрашена черной краской: ж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 xml:space="preserve">лезное ограждение, окрашено в синий цвет. Сооружена в </w:t>
            </w:r>
            <w:r w:rsidR="00F43EEE">
              <w:rPr>
                <w:sz w:val="28"/>
                <w:szCs w:val="28"/>
                <w:u w:val="single"/>
              </w:rPr>
              <w:t>марте 1963 года</w:t>
            </w:r>
            <w:r>
              <w:rPr>
                <w:sz w:val="28"/>
                <w:szCs w:val="28"/>
                <w:u w:val="single"/>
              </w:rPr>
              <w:t>. А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тор Супонев Ф.И.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6706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D837D3"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6706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D837D3"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435"/>
        <w:gridCol w:w="1701"/>
        <w:gridCol w:w="1275"/>
        <w:gridCol w:w="1985"/>
        <w:gridCol w:w="1208"/>
      </w:tblGrid>
      <w:tr w:rsidR="00F12844" w:rsidRPr="00FC6170" w:rsidTr="00D837D3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70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27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2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D837D3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12844" w:rsidRPr="00FC6170" w:rsidRDefault="00F12844" w:rsidP="007670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8D34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776500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76706B" w:rsidP="00535E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23.03.1949 г. из х. Пещеры, с. Косилово, с. Озерки: 23.04.1950 г. из с. Косилово</w:t>
            </w:r>
          </w:p>
          <w:p w:rsidR="00776500" w:rsidRPr="00C55FA5" w:rsidRDefault="00776500" w:rsidP="00535E87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76706B" w:rsidP="00CA5704">
            <w:pPr>
              <w:jc w:val="both"/>
              <w:rPr>
                <w:sz w:val="28"/>
                <w:szCs w:val="28"/>
              </w:rPr>
            </w:pPr>
            <w:r w:rsidRPr="0076706B">
              <w:rPr>
                <w:sz w:val="28"/>
                <w:szCs w:val="28"/>
              </w:rPr>
              <w:t>Администрация Верхнехотемльского сельсовета</w:t>
            </w:r>
          </w:p>
        </w:tc>
      </w:tr>
    </w:tbl>
    <w:p w:rsidR="00D837D3" w:rsidRDefault="00D837D3" w:rsidP="00A21134">
      <w:pPr>
        <w:jc w:val="both"/>
      </w:pPr>
    </w:p>
    <w:p w:rsidR="00AB7415" w:rsidRDefault="00776500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45.5pt">
            <v:imagedata r:id="rId8" o:title="images3[1]"/>
          </v:shape>
        </w:pict>
      </w:r>
    </w:p>
    <w:sectPr w:rsidR="00AB741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889" w:rsidRDefault="00147889" w:rsidP="00FF362D">
      <w:r>
        <w:separator/>
      </w:r>
    </w:p>
  </w:endnote>
  <w:endnote w:type="continuationSeparator" w:id="1">
    <w:p w:rsidR="00147889" w:rsidRDefault="00147889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889" w:rsidRDefault="00147889" w:rsidP="00FF362D">
      <w:r>
        <w:separator/>
      </w:r>
    </w:p>
  </w:footnote>
  <w:footnote w:type="continuationSeparator" w:id="1">
    <w:p w:rsidR="00147889" w:rsidRDefault="00147889" w:rsidP="00FF362D">
      <w:r>
        <w:continuationSeparator/>
      </w:r>
    </w:p>
  </w:footnote>
  <w:footnote w:id="2">
    <w:p w:rsidR="0076706B" w:rsidRDefault="0076706B">
      <w:pPr>
        <w:pStyle w:val="a4"/>
      </w:pPr>
      <w:r>
        <w:rPr>
          <w:rStyle w:val="a6"/>
        </w:rPr>
        <w:footnoteRef/>
      </w:r>
      <w:hyperlink r:id="rId1" w:history="1">
        <w:r w:rsidRPr="00AA18A1">
          <w:rPr>
            <w:rStyle w:val="a7"/>
          </w:rPr>
          <w:t>https://obd-memorial.ru/html/info.htm?id=1150530523&amp;p=2</w:t>
        </w:r>
      </w:hyperlink>
    </w:p>
    <w:p w:rsidR="0076706B" w:rsidRDefault="0076706B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47889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2483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37F9"/>
    <w:rsid w:val="005A497A"/>
    <w:rsid w:val="005A7329"/>
    <w:rsid w:val="005A7757"/>
    <w:rsid w:val="005A7DF4"/>
    <w:rsid w:val="005B0A08"/>
    <w:rsid w:val="005B5468"/>
    <w:rsid w:val="005B6BA6"/>
    <w:rsid w:val="005C43F9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76500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4363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93BBA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EE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052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CC33B-A5CD-45F6-BD1C-3EC0698F7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2020-05-03T13:59:00Z</dcterms:created>
  <dcterms:modified xsi:type="dcterms:W3CDTF">2001-12-31T22:09:00Z</dcterms:modified>
</cp:coreProperties>
</file>